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E7" w:rsidRDefault="002710E7">
      <w:r>
        <w:rPr>
          <w:noProof/>
          <w:lang w:val="en-US"/>
        </w:rPr>
        <w:drawing>
          <wp:inline distT="0" distB="0" distL="0" distR="0">
            <wp:extent cx="2232726" cy="967740"/>
            <wp:effectExtent l="25400" t="0" r="2474" b="0"/>
            <wp:docPr id="1" name="Picture 0" descr="Catapult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apult logo cop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8586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0E7" w:rsidRDefault="002710E7"/>
    <w:p w:rsidR="002710E7" w:rsidRDefault="002710E7"/>
    <w:p w:rsidR="002710E7" w:rsidRDefault="002710E7" w:rsidP="002710E7">
      <w:pPr>
        <w:jc w:val="center"/>
        <w:rPr>
          <w:b/>
          <w:u w:val="single"/>
        </w:rPr>
      </w:pPr>
      <w:r w:rsidRPr="002710E7">
        <w:rPr>
          <w:b/>
          <w:u w:val="single"/>
        </w:rPr>
        <w:t>Application Form  - The Gift of PR</w:t>
      </w:r>
    </w:p>
    <w:p w:rsidR="002710E7" w:rsidRDefault="002710E7" w:rsidP="002710E7">
      <w:pPr>
        <w:jc w:val="center"/>
        <w:rPr>
          <w:b/>
          <w:u w:val="single"/>
        </w:rPr>
      </w:pPr>
    </w:p>
    <w:p w:rsidR="002710E7" w:rsidRDefault="002710E7" w:rsidP="002710E7">
      <w:pPr>
        <w:jc w:val="center"/>
        <w:rPr>
          <w:b/>
          <w:u w:val="single"/>
        </w:rPr>
      </w:pPr>
      <w:r>
        <w:rPr>
          <w:b/>
          <w:noProof/>
          <w:u w:val="single"/>
          <w:lang w:val="en-US"/>
        </w:rPr>
        <w:drawing>
          <wp:inline distT="0" distB="0" distL="0" distR="0">
            <wp:extent cx="2560320" cy="1920240"/>
            <wp:effectExtent l="25400" t="0" r="5080" b="0"/>
            <wp:docPr id="2" name="Picture 1" descr="IMG_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7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0E7" w:rsidRDefault="002710E7" w:rsidP="002710E7">
      <w:pPr>
        <w:rPr>
          <w:b/>
          <w:u w:val="single"/>
        </w:rPr>
      </w:pPr>
    </w:p>
    <w:p w:rsidR="002710E7" w:rsidRDefault="002710E7" w:rsidP="002710E7">
      <w:pPr>
        <w:jc w:val="both"/>
      </w:pPr>
      <w:r>
        <w:t xml:space="preserve">A prize of £600 of PR time is on offer from the country’s ‘Best Freelance PR Practitioner’, Jane Hunt, for a worthy cause such as a charity or community trust that can best demonstrate why promotion through PR would benefit them. </w:t>
      </w:r>
    </w:p>
    <w:p w:rsidR="002710E7" w:rsidRDefault="002710E7" w:rsidP="002710E7">
      <w:pPr>
        <w:jc w:val="both"/>
      </w:pPr>
    </w:p>
    <w:p w:rsidR="002710E7" w:rsidRDefault="002710E7" w:rsidP="002710E7">
      <w:pPr>
        <w:jc w:val="both"/>
      </w:pPr>
      <w:r>
        <w:t xml:space="preserve">Please complete the form and email back to </w:t>
      </w:r>
      <w:hyperlink r:id="rId7" w:history="1">
        <w:r w:rsidRPr="0013522C">
          <w:rPr>
            <w:rStyle w:val="Hyperlink"/>
          </w:rPr>
          <w:t>jane@catapultpr.co.uk</w:t>
        </w:r>
      </w:hyperlink>
      <w:r>
        <w:t xml:space="preserve"> </w:t>
      </w:r>
      <w:r w:rsidRPr="002710E7">
        <w:rPr>
          <w:b/>
          <w:color w:val="FF0000"/>
        </w:rPr>
        <w:t>by December 30, 2012</w:t>
      </w:r>
      <w:r>
        <w:t xml:space="preserve">.  A panel will then judge the entries and award the prize in early January 2013, which could give your cause a great </w:t>
      </w:r>
      <w:proofErr w:type="spellStart"/>
      <w:r>
        <w:t>kickstart</w:t>
      </w:r>
      <w:proofErr w:type="spellEnd"/>
      <w:r>
        <w:t xml:space="preserve"> to the year.</w:t>
      </w:r>
    </w:p>
    <w:p w:rsidR="002710E7" w:rsidRDefault="002710E7" w:rsidP="002710E7">
      <w:pPr>
        <w:jc w:val="both"/>
      </w:pPr>
    </w:p>
    <w:p w:rsidR="002710E7" w:rsidRDefault="002710E7" w:rsidP="002710E7">
      <w:pPr>
        <w:jc w:val="both"/>
      </w:pPr>
    </w:p>
    <w:p w:rsidR="002710E7" w:rsidRDefault="002710E7" w:rsidP="002710E7">
      <w:pPr>
        <w:pStyle w:val="ListParagraph"/>
        <w:numPr>
          <w:ilvl w:val="0"/>
          <w:numId w:val="1"/>
        </w:numPr>
        <w:jc w:val="both"/>
        <w:rPr>
          <w:b/>
        </w:rPr>
      </w:pPr>
      <w:r w:rsidRPr="002710E7">
        <w:rPr>
          <w:b/>
        </w:rPr>
        <w:t>Please give the background to your charity, community organisation or cause? (150 words max)</w:t>
      </w: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Pr="002710E7" w:rsidRDefault="002710E7" w:rsidP="002710E7">
      <w:pPr>
        <w:jc w:val="both"/>
        <w:rPr>
          <w:b/>
        </w:rPr>
      </w:pPr>
    </w:p>
    <w:p w:rsidR="002710E7" w:rsidRDefault="002710E7" w:rsidP="002710E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Why do you think your cause deserves this prize of free PR time to help you promote what you do? (200 words max)</w:t>
      </w: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Pr="002710E7" w:rsidRDefault="002710E7" w:rsidP="002710E7">
      <w:pPr>
        <w:pStyle w:val="ListParagraph"/>
        <w:numPr>
          <w:ilvl w:val="0"/>
          <w:numId w:val="1"/>
        </w:numPr>
        <w:jc w:val="both"/>
        <w:rPr>
          <w:b/>
        </w:rPr>
      </w:pPr>
      <w:r w:rsidRPr="002710E7">
        <w:rPr>
          <w:b/>
        </w:rPr>
        <w:t>Would you envisage using the time to gain publicity in the media, to communicate with other target audiences, or to use for copywriting (you could mix these, if you wished)</w:t>
      </w:r>
      <w:proofErr w:type="gramStart"/>
      <w:r w:rsidRPr="002710E7">
        <w:rPr>
          <w:b/>
        </w:rPr>
        <w:t>.</w:t>
      </w:r>
      <w:proofErr w:type="gramEnd"/>
      <w:r w:rsidRPr="002710E7">
        <w:rPr>
          <w:b/>
        </w:rPr>
        <w:t xml:space="preserve"> Please give your thoughts (100 words max)</w:t>
      </w: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Pr="002710E7" w:rsidRDefault="002710E7" w:rsidP="002710E7">
      <w:pPr>
        <w:pStyle w:val="ListParagraph"/>
        <w:numPr>
          <w:ilvl w:val="0"/>
          <w:numId w:val="1"/>
        </w:numPr>
        <w:jc w:val="both"/>
        <w:rPr>
          <w:b/>
        </w:rPr>
      </w:pPr>
      <w:r w:rsidRPr="002710E7">
        <w:rPr>
          <w:b/>
        </w:rPr>
        <w:t>What challenges have you faced in the past when marketing your cause?</w:t>
      </w:r>
      <w:r>
        <w:rPr>
          <w:b/>
        </w:rPr>
        <w:t xml:space="preserve"> (Up </w:t>
      </w:r>
      <w:proofErr w:type="gramStart"/>
      <w:r>
        <w:rPr>
          <w:b/>
        </w:rPr>
        <w:t>to  300</w:t>
      </w:r>
      <w:proofErr w:type="gramEnd"/>
      <w:r>
        <w:rPr>
          <w:b/>
        </w:rPr>
        <w:t xml:space="preserve"> words max).</w:t>
      </w: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P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</w:p>
    <w:p w:rsidR="002710E7" w:rsidRDefault="002710E7" w:rsidP="002710E7">
      <w:pPr>
        <w:jc w:val="both"/>
        <w:rPr>
          <w:b/>
        </w:rPr>
      </w:pPr>
      <w:r>
        <w:rPr>
          <w:b/>
        </w:rPr>
        <w:t xml:space="preserve">5. Do you have a registered charity </w:t>
      </w:r>
      <w:proofErr w:type="gramStart"/>
      <w:r>
        <w:rPr>
          <w:b/>
        </w:rPr>
        <w:t>number ?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Yes </w:t>
      </w:r>
      <w:r>
        <w:rPr>
          <w:b/>
        </w:rPr>
        <w:tab/>
        <w:t>No</w:t>
      </w:r>
    </w:p>
    <w:p w:rsidR="002710E7" w:rsidRDefault="002710E7" w:rsidP="002710E7">
      <w:pPr>
        <w:jc w:val="both"/>
        <w:rPr>
          <w:b/>
        </w:rPr>
      </w:pPr>
    </w:p>
    <w:p w:rsidR="00522833" w:rsidRDefault="002710E7" w:rsidP="002710E7">
      <w:pPr>
        <w:jc w:val="both"/>
        <w:rPr>
          <w:b/>
        </w:rPr>
      </w:pPr>
      <w:r>
        <w:rPr>
          <w:b/>
        </w:rPr>
        <w:t xml:space="preserve">If ‘yes’, please give it here </w:t>
      </w:r>
      <w:r w:rsidR="00522833">
        <w:rPr>
          <w:b/>
        </w:rPr>
        <w:t>_____________________________________________________________</w:t>
      </w: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  <w:r>
        <w:rPr>
          <w:b/>
        </w:rPr>
        <w:t>6. Do you have a website? If so, please give its web address</w:t>
      </w: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pBdr>
          <w:bottom w:val="single" w:sz="12" w:space="1" w:color="auto"/>
        </w:pBd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  <w:r>
        <w:rPr>
          <w:b/>
        </w:rPr>
        <w:t>7. Please give the contact details of the person submitting the application:</w:t>
      </w: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  <w:r>
        <w:rPr>
          <w:b/>
        </w:rPr>
        <w:t>Personal Address:</w:t>
      </w: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  <w:r>
        <w:rPr>
          <w:b/>
        </w:rPr>
        <w:t>Name of Cause/Charity:</w:t>
      </w: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  <w:r>
        <w:rPr>
          <w:b/>
        </w:rPr>
        <w:t>Address of Cause/Charity:</w:t>
      </w: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  <w:r>
        <w:rPr>
          <w:b/>
        </w:rPr>
        <w:t xml:space="preserve">Position in which you </w:t>
      </w:r>
    </w:p>
    <w:p w:rsidR="00522833" w:rsidRDefault="00522833" w:rsidP="002710E7">
      <w:pPr>
        <w:jc w:val="both"/>
        <w:rPr>
          <w:b/>
        </w:rPr>
      </w:pPr>
      <w:proofErr w:type="gramStart"/>
      <w:r>
        <w:rPr>
          <w:b/>
        </w:rPr>
        <w:t>represent</w:t>
      </w:r>
      <w:proofErr w:type="gramEnd"/>
      <w:r>
        <w:rPr>
          <w:b/>
        </w:rPr>
        <w:t xml:space="preserve"> this cause:</w:t>
      </w: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  <w:r>
        <w:rPr>
          <w:b/>
        </w:rPr>
        <w:t>Best telephone contact number:</w:t>
      </w: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  <w:r>
        <w:rPr>
          <w:b/>
        </w:rPr>
        <w:t>Email address:</w:t>
      </w: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  <w:r>
        <w:rPr>
          <w:b/>
        </w:rPr>
        <w:t>Addendum:</w:t>
      </w: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</w:pPr>
      <w:r>
        <w:t xml:space="preserve">Should any false representation be discovered to have been made in making this application, Jane Hunt and Catapult Public Relations Limited reserve the right to withdraw any offer of </w:t>
      </w:r>
      <w:proofErr w:type="gramStart"/>
      <w:r>
        <w:t>support.</w:t>
      </w:r>
      <w:proofErr w:type="gramEnd"/>
      <w:r>
        <w:t xml:space="preserve"> The judges’ decision as to how to award the PR time is final.</w:t>
      </w:r>
    </w:p>
    <w:p w:rsidR="00522833" w:rsidRDefault="00522833" w:rsidP="002710E7">
      <w:pPr>
        <w:jc w:val="both"/>
      </w:pPr>
    </w:p>
    <w:p w:rsidR="00522833" w:rsidRDefault="00522833" w:rsidP="002710E7">
      <w:pPr>
        <w:jc w:val="both"/>
      </w:pPr>
    </w:p>
    <w:p w:rsidR="00522833" w:rsidRPr="00522833" w:rsidRDefault="00522833" w:rsidP="002710E7">
      <w:pPr>
        <w:jc w:val="both"/>
      </w:pPr>
      <w:r w:rsidRPr="00522833">
        <w:rPr>
          <w:b/>
        </w:rPr>
        <w:t>Signature:</w:t>
      </w:r>
      <w:r>
        <w:t xml:space="preserve"> Please sign this application. In so doing, you are committing to having submitted true and accurate information about your charity/cause.</w:t>
      </w: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  <w:r>
        <w:rPr>
          <w:b/>
        </w:rPr>
        <w:t>________________________________________</w:t>
      </w: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  <w:r>
        <w:rPr>
          <w:b/>
        </w:rPr>
        <w:t>Date of signature:  _________________</w:t>
      </w: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</w:p>
    <w:p w:rsidR="00522833" w:rsidRDefault="00522833" w:rsidP="002710E7">
      <w:pPr>
        <w:jc w:val="both"/>
        <w:rPr>
          <w:b/>
        </w:rPr>
      </w:pPr>
      <w:r>
        <w:rPr>
          <w:b/>
        </w:rPr>
        <w:t xml:space="preserve">Should you wish to post back your form, please send it </w:t>
      </w:r>
      <w:proofErr w:type="gramStart"/>
      <w:r>
        <w:rPr>
          <w:b/>
        </w:rPr>
        <w:t>to:</w:t>
      </w:r>
      <w:proofErr w:type="gramEnd"/>
    </w:p>
    <w:p w:rsidR="00522833" w:rsidRDefault="00522833" w:rsidP="002710E7">
      <w:pPr>
        <w:jc w:val="both"/>
        <w:rPr>
          <w:b/>
        </w:rPr>
      </w:pPr>
    </w:p>
    <w:p w:rsidR="002710E7" w:rsidRPr="002710E7" w:rsidRDefault="00522833" w:rsidP="002710E7">
      <w:pPr>
        <w:jc w:val="both"/>
        <w:rPr>
          <w:b/>
        </w:rPr>
      </w:pPr>
      <w:r>
        <w:rPr>
          <w:b/>
        </w:rPr>
        <w:t xml:space="preserve">The Keep, 30 Castle Avenue, Carleton, </w:t>
      </w:r>
      <w:proofErr w:type="spellStart"/>
      <w:r>
        <w:rPr>
          <w:b/>
        </w:rPr>
        <w:t>Poulton</w:t>
      </w:r>
      <w:proofErr w:type="spellEnd"/>
      <w:r>
        <w:rPr>
          <w:b/>
        </w:rPr>
        <w:t>-le-Fylde, Lancashire, FY6 7NW</w:t>
      </w:r>
    </w:p>
    <w:sectPr w:rsidR="002710E7" w:rsidRPr="002710E7" w:rsidSect="00522833">
      <w:pgSz w:w="11900" w:h="16840"/>
      <w:pgMar w:top="993" w:right="1134" w:bottom="568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A34B8"/>
    <w:multiLevelType w:val="hybridMultilevel"/>
    <w:tmpl w:val="8F4E1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710E7"/>
    <w:rsid w:val="002710E7"/>
    <w:rsid w:val="0052283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E95"/>
    <w:rPr>
      <w:sz w:val="24"/>
      <w:szCs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0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jane@catapultpr.co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332</Words>
  <Characters>1894</Characters>
  <Application>Microsoft Macintosh Word</Application>
  <DocSecurity>0</DocSecurity>
  <Lines>15</Lines>
  <Paragraphs>3</Paragraphs>
  <ScaleCrop>false</ScaleCrop>
  <Company>Catapult PR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1</cp:revision>
  <dcterms:created xsi:type="dcterms:W3CDTF">2012-11-29T15:20:00Z</dcterms:created>
  <dcterms:modified xsi:type="dcterms:W3CDTF">2012-11-29T15:43:00Z</dcterms:modified>
</cp:coreProperties>
</file>